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tandard"/>
        <w:spacing w:line="100" w:lineRule="atLeast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de-DE"/>
        </w:rPr>
        <w:t>Ausstellung Kunstverein Bellevue-Saal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rFonts w:ascii="Arial" w:hAnsi="Arial"/>
          <w:color w:val="000000"/>
          <w:u w:color="000000"/>
          <w:rtl w:val="0"/>
          <w:lang w:val="de-DE"/>
        </w:rPr>
        <w:t>20.08. - 20.09.2020</w:t>
      </w:r>
    </w:p>
    <w:p>
      <w:pPr>
        <w:pStyle w:val="Standard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de-DE"/>
        </w:rPr>
        <w:t>Titus Grab</w:t>
      </w:r>
    </w:p>
    <w:p>
      <w:pPr>
        <w:pStyle w:val="Standard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de-DE"/>
        </w:rPr>
        <w:t>PANTA RHEI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 xml:space="preserve">’ – </w:t>
      </w:r>
      <w:r>
        <w:rPr>
          <w:rFonts w:ascii="Arial" w:hAnsi="Arial"/>
          <w:color w:val="000000"/>
          <w:u w:color="000000"/>
          <w:rtl w:val="0"/>
          <w:lang w:val="de-DE"/>
        </w:rPr>
        <w:t>Alles ist im Flu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>ß</w:t>
      </w:r>
    </w:p>
    <w:p>
      <w:pPr>
        <w:pStyle w:val="Standard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de-DE"/>
        </w:rPr>
        <w:t>Installation, Objektkunst, Skulptur</w:t>
      </w:r>
    </w:p>
    <w:p>
      <w:pPr>
        <w:pStyle w:val="Standard"/>
        <w:spacing w:line="100" w:lineRule="atLeast"/>
        <w:rPr>
          <w:rFonts w:ascii="Arial" w:cs="Arial" w:hAnsi="Arial" w:eastAsia="Arial"/>
        </w:rPr>
      </w:pPr>
      <w:r>
        <w:rPr>
          <w:rFonts w:ascii="Arial" w:hAnsi="Arial"/>
          <w:color w:val="000000"/>
          <w:u w:color="000000"/>
          <w:rtl w:val="0"/>
          <w:lang w:val="de-DE"/>
        </w:rPr>
        <w:t>20. August bis 20. September 2020</w:t>
      </w:r>
    </w:p>
    <w:p>
      <w:pPr>
        <w:pStyle w:val="Standard"/>
        <w:spacing w:line="100" w:lineRule="atLeast"/>
        <w:rPr>
          <w:rFonts w:ascii="Arial" w:cs="Arial" w:hAnsi="Arial" w:eastAsia="Arial"/>
        </w:rPr>
      </w:pPr>
    </w:p>
    <w:p>
      <w:pPr>
        <w:pStyle w:val="Standard"/>
        <w:spacing w:line="100" w:lineRule="atLeas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Lebenslauf Titus Grab</w:t>
      </w:r>
    </w:p>
    <w:p>
      <w:pPr>
        <w:pStyle w:val="Standard"/>
        <w:spacing w:line="100" w:lineRule="atLeas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Titus Grab, Jahrgang 1960, lebt und arbeitet in Wiesbaden; Ethnologie-Studium, Grundstudium Graphikdesign, Ausbildung zum Kunsttherapeuten, Fortbildung zum Notfall- und Trauma-Kunsttherapeuten, Autodidakt u.a. in Holz-, Stein- und Schieferbearbeitung.</w:t>
      </w:r>
    </w:p>
    <w:p>
      <w:pPr>
        <w:pStyle w:val="Standard"/>
        <w:spacing w:line="100" w:lineRule="atLeas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Seit 1996 ist Wiesbaden sein Lebensmittelpunkt, dem er sich 1989/90 durch Archiv-Recherchen zu Leo Sternberg (Schriftsteller im Rheingau) und einen bewegenden Gestaltungsauftrag 1991 n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hert: Er wird mit der Gesamtgestaltung der KZ-Gedenkst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tte Unter den Eichen beauftragt (Au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 xml:space="preserve">enstelle des KZ Hinzert, Kontakt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 Stadtarchiv).</w:t>
      </w:r>
    </w:p>
    <w:p>
      <w:pPr>
        <w:pStyle w:val="Standard"/>
        <w:spacing w:line="100" w:lineRule="atLeas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Bei zwei der "Wiesbadener Kunstsommer", veranstaltet vom Kulturamt Wiesbaden, ist er mit Installationen vertreten: Installation </w:t>
      </w:r>
      <w:r>
        <w:rPr>
          <w:rFonts w:ascii="Arial" w:hAnsi="Arial" w:hint="default"/>
          <w:rtl w:val="0"/>
          <w:lang w:val="de-DE"/>
        </w:rPr>
        <w:t>„</w:t>
      </w:r>
      <w:r>
        <w:rPr>
          <w:rFonts w:ascii="Arial" w:hAnsi="Arial"/>
          <w:rtl w:val="0"/>
          <w:lang w:val="de-DE"/>
        </w:rPr>
        <w:t>Sehnsucht</w:t>
      </w:r>
      <w:r>
        <w:rPr>
          <w:rFonts w:ascii="Arial" w:hAnsi="Arial" w:hint="default"/>
          <w:rtl w:val="0"/>
          <w:lang w:val="de-DE"/>
        </w:rPr>
        <w:t xml:space="preserve">“ </w:t>
      </w:r>
      <w:r>
        <w:rPr>
          <w:rFonts w:ascii="Arial" w:hAnsi="Arial"/>
          <w:rtl w:val="0"/>
          <w:lang w:val="de-DE"/>
        </w:rPr>
        <w:t xml:space="preserve">im Hauptbahnhof im Jahr 2000 und Installation </w:t>
      </w:r>
      <w:r>
        <w:rPr>
          <w:rFonts w:ascii="Arial" w:hAnsi="Arial" w:hint="default"/>
          <w:rtl w:val="0"/>
          <w:lang w:val="de-DE"/>
        </w:rPr>
        <w:t>„</w:t>
      </w:r>
      <w:r>
        <w:rPr>
          <w:rFonts w:ascii="Arial" w:hAnsi="Arial"/>
          <w:rtl w:val="0"/>
          <w:lang w:val="de-DE"/>
        </w:rPr>
        <w:t xml:space="preserve">Plus </w:t>
      </w:r>
      <w:r>
        <w:rPr>
          <w:rFonts w:ascii="Arial" w:hAnsi="Arial" w:hint="default"/>
          <w:rtl w:val="0"/>
          <w:lang w:val="de-DE"/>
        </w:rPr>
        <w:t xml:space="preserve">– </w:t>
      </w:r>
      <w:r>
        <w:rPr>
          <w:rFonts w:ascii="Arial" w:hAnsi="Arial"/>
          <w:rtl w:val="0"/>
          <w:lang w:val="de-DE"/>
        </w:rPr>
        <w:t>Minus</w:t>
      </w:r>
      <w:r>
        <w:rPr>
          <w:rFonts w:ascii="Arial" w:hAnsi="Arial" w:hint="default"/>
          <w:rtl w:val="0"/>
          <w:lang w:val="de-DE"/>
        </w:rPr>
        <w:t xml:space="preserve">“ </w:t>
      </w:r>
      <w:r>
        <w:rPr>
          <w:rFonts w:ascii="Arial" w:hAnsi="Arial"/>
          <w:rtl w:val="0"/>
          <w:lang w:val="de-DE"/>
        </w:rPr>
        <w:t>am Bismarckring 2008. Sozialkunstprojekte stehen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ihn viele Jahre im Mittelpunkt seines Schaffens, so Gr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ndung, Aufbau und Verbreitung der Kunst-Koffer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r Kinder in Wiesbaden und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 die Stadtgrenzen hinaus,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r die er 2009 mit dem Integrationspreis der Landeshauptstadt ausgezeichnet wird. Seit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 zehn Jahren zeichnet er verantwortlich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r das Angebot </w:t>
      </w:r>
      <w:r>
        <w:rPr>
          <w:rFonts w:ascii="Arial" w:hAnsi="Arial" w:hint="default"/>
          <w:rtl w:val="0"/>
          <w:lang w:val="de-DE"/>
        </w:rPr>
        <w:t>„</w:t>
      </w:r>
      <w:r>
        <w:rPr>
          <w:rFonts w:ascii="Arial" w:hAnsi="Arial"/>
          <w:rtl w:val="0"/>
          <w:lang w:val="de-DE"/>
        </w:rPr>
        <w:t>Kinder mittenDRIN</w:t>
      </w:r>
      <w:r>
        <w:rPr>
          <w:rFonts w:ascii="Arial" w:hAnsi="Arial" w:hint="default"/>
          <w:rtl w:val="0"/>
          <w:lang w:val="de-DE"/>
        </w:rPr>
        <w:t xml:space="preserve">“ </w:t>
      </w:r>
      <w:r>
        <w:rPr>
          <w:rFonts w:ascii="Arial" w:hAnsi="Arial"/>
          <w:rtl w:val="0"/>
          <w:lang w:val="de-DE"/>
        </w:rPr>
        <w:t>des Nassauischen Kunstvereins Wiesbaden. 1993 bis 2019 ist er regelm</w:t>
      </w:r>
      <w:r>
        <w:rPr>
          <w:rFonts w:ascii="Arial" w:hAnsi="Arial" w:hint="default"/>
          <w:rtl w:val="0"/>
          <w:lang w:val="de-DE"/>
        </w:rPr>
        <w:t>äß</w:t>
      </w:r>
      <w:r>
        <w:rPr>
          <w:rFonts w:ascii="Arial" w:hAnsi="Arial"/>
          <w:rtl w:val="0"/>
          <w:lang w:val="de-DE"/>
        </w:rPr>
        <w:t xml:space="preserve">ig </w:t>
      </w:r>
      <w:r>
        <w:rPr>
          <w:rFonts w:ascii="Arial" w:hAnsi="Arial" w:hint="default"/>
          <w:rtl w:val="0"/>
          <w:lang w:val="de-DE"/>
        </w:rPr>
        <w:t xml:space="preserve">– </w:t>
      </w:r>
      <w:r>
        <w:rPr>
          <w:rFonts w:ascii="Arial" w:hAnsi="Arial"/>
          <w:rtl w:val="0"/>
          <w:lang w:val="de-DE"/>
        </w:rPr>
        <w:t>unter Einsatz aller denkbaren Werkstoffe des plastischen Gestaltens - als k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nstlerischer Therapeut in einer Einrichtung der psychiatrischen Nachsorge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junge Erwachsene t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tig. Besonders am Herzen liegt ihm die F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rderung gefl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chteter Kinder mit k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nstlerischen Mitteln, 1992/93 in Bochum und wieder 2016-18 in Wiesbaden.</w:t>
      </w:r>
    </w:p>
    <w:p>
      <w:pPr>
        <w:pStyle w:val="Standard"/>
        <w:spacing w:line="100" w:lineRule="atLeas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Seit 2007 legt er an einem Steilhang im Mittelrheintal einen Garten an, in dem die Seele baumeln und Kunst gedeihen kann. Ab 2018 wendet er sich wieder verst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rkt der eigenen freien T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tigkeit zu, die der N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hrboden seiner Sozialkunstprojekte ist. Die Verwirklichung eines interkulturellen </w:t>
      </w:r>
      <w:r>
        <w:rPr>
          <w:rFonts w:ascii="Arial" w:hAnsi="Arial" w:hint="default"/>
          <w:rtl w:val="0"/>
          <w:lang w:val="de-DE"/>
        </w:rPr>
        <w:t>„</w:t>
      </w:r>
      <w:r>
        <w:rPr>
          <w:rFonts w:ascii="Arial" w:hAnsi="Arial"/>
          <w:rtl w:val="0"/>
          <w:lang w:val="de-DE"/>
        </w:rPr>
        <w:t>Welt-Gartens</w:t>
      </w:r>
      <w:r>
        <w:rPr>
          <w:rFonts w:ascii="Arial" w:hAnsi="Arial" w:hint="default"/>
          <w:rtl w:val="0"/>
          <w:lang w:val="de-DE"/>
        </w:rPr>
        <w:t xml:space="preserve">“ </w:t>
      </w:r>
      <w:r>
        <w:rPr>
          <w:rFonts w:ascii="Arial" w:hAnsi="Arial"/>
          <w:rtl w:val="0"/>
          <w:lang w:val="de-DE"/>
        </w:rPr>
        <w:t>in Wiesbaden ist ein bislang nicht in Erf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llung gegangener Traum.</w:t>
      </w:r>
    </w:p>
    <w:p>
      <w:pPr>
        <w:pStyle w:val="Standard"/>
        <w:spacing w:line="100" w:lineRule="atLeas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Dass ihm die Verortung der Kunst im Sozialen, im Zwischenmenschlichen viel bedeutet, zeigt sich bei der kontinuierlichen Kuratierung der von ihm vor 17 Jahren ins Leben gerufenen Freiluftgalerie </w:t>
      </w:r>
      <w:r>
        <w:rPr>
          <w:rFonts w:ascii="Arial" w:hAnsi="Arial" w:hint="default"/>
          <w:rtl w:val="0"/>
          <w:lang w:val="de-DE"/>
        </w:rPr>
        <w:t>„</w:t>
      </w:r>
      <w:r>
        <w:rPr>
          <w:rFonts w:ascii="Arial" w:hAnsi="Arial"/>
          <w:rtl w:val="0"/>
          <w:lang w:val="de-DE"/>
        </w:rPr>
        <w:t>Westend-Galerie</w:t>
      </w:r>
      <w:r>
        <w:rPr>
          <w:rFonts w:ascii="Arial" w:hAnsi="Arial" w:hint="default"/>
          <w:rtl w:val="0"/>
          <w:lang w:val="de-DE"/>
        </w:rPr>
        <w:t xml:space="preserve">“ </w:t>
      </w:r>
      <w:r>
        <w:rPr>
          <w:rFonts w:ascii="Arial" w:hAnsi="Arial"/>
          <w:rtl w:val="0"/>
          <w:lang w:val="de-DE"/>
        </w:rPr>
        <w:t>am Bismarckring im Kreuzungsbereich von Goeben- und Bertramstrasse (jederzeit zug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nglich und noch kein Tag ohne Ausstellung), und bei weiteren skulpturalen Vorhaben im 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 xml:space="preserve">ffentlichen Raum wie z. B. </w:t>
      </w:r>
      <w:r>
        <w:rPr>
          <w:rFonts w:ascii="Arial" w:hAnsi="Arial" w:hint="default"/>
          <w:rtl w:val="0"/>
          <w:lang w:val="de-DE"/>
        </w:rPr>
        <w:t>„</w:t>
      </w:r>
      <w:r>
        <w:rPr>
          <w:rFonts w:ascii="Arial" w:hAnsi="Arial"/>
          <w:rtl w:val="0"/>
          <w:lang w:val="de-DE"/>
        </w:rPr>
        <w:t>Skulptur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die Steingasse</w:t>
      </w:r>
      <w:r>
        <w:rPr>
          <w:rFonts w:ascii="Arial" w:hAnsi="Arial" w:hint="default"/>
          <w:rtl w:val="0"/>
          <w:lang w:val="de-DE"/>
        </w:rPr>
        <w:t>“</w:t>
      </w:r>
      <w:r>
        <w:rPr>
          <w:rFonts w:ascii="Arial" w:hAnsi="Arial"/>
          <w:rtl w:val="0"/>
          <w:lang w:val="de-DE"/>
        </w:rPr>
        <w:t>.</w:t>
      </w:r>
    </w:p>
    <w:p>
      <w:pPr>
        <w:pStyle w:val="Standard"/>
        <w:spacing w:line="100" w:lineRule="atLeast"/>
      </w:pPr>
      <w:r>
        <w:rPr>
          <w:rFonts w:ascii="Arial" w:hAnsi="Arial"/>
          <w:rtl w:val="0"/>
          <w:lang w:val="de-DE"/>
        </w:rPr>
        <w:t>2019 nimmt ihn die Wiesbadener K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nstlergruppe 50 in ihre Reihen auf. 2020 startet er als Reaktion auf Covid-19 die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berregionale Initiative </w:t>
      </w:r>
      <w:r>
        <w:rPr>
          <w:rFonts w:ascii="Arial" w:hAnsi="Arial" w:hint="default"/>
          <w:rtl w:val="0"/>
          <w:lang w:val="de-DE"/>
        </w:rPr>
        <w:t>„</w:t>
      </w:r>
      <w:r>
        <w:rPr>
          <w:rFonts w:ascii="Arial" w:hAnsi="Arial"/>
          <w:rtl w:val="0"/>
          <w:lang w:val="de-DE"/>
        </w:rPr>
        <w:t>Leichtes in dieser Zeit</w:t>
      </w:r>
      <w:r>
        <w:rPr>
          <w:rFonts w:ascii="Arial" w:hAnsi="Arial" w:hint="default"/>
          <w:rtl w:val="0"/>
          <w:lang w:val="de-DE"/>
        </w:rPr>
        <w:t>“</w:t>
      </w:r>
      <w:r>
        <w:rPr>
          <w:rFonts w:ascii="Arial" w:hAnsi="Arial"/>
          <w:rtl w:val="0"/>
          <w:lang w:val="de-DE"/>
        </w:rPr>
        <w:t>. Die mehrj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hrige Besch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ftigung mit dem Ph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nomen des M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anderns m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ndet in die hier dokumentierte Ausstellung. 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4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